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E0A6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drawing>
          <wp:inline distT="0" distB="0" distL="114300" distR="114300">
            <wp:extent cx="6375400" cy="8842375"/>
            <wp:effectExtent l="0" t="0" r="10160" b="1206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88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341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0431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1.4.3.регулирование профессионально-этических проблем, возникающих в процессе совместной деятельности педагогических работников с другими участниками образовательного процесса.</w:t>
      </w:r>
    </w:p>
    <w:p w14:paraId="556FF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DEDF9A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i w:val="0"/>
          <w:sz w:val="28"/>
          <w:szCs w:val="28"/>
        </w:rPr>
      </w:pPr>
    </w:p>
    <w:p w14:paraId="7700317F">
      <w:pPr>
        <w:pStyle w:val="1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4"/>
          <w:b/>
          <w:i w:val="0"/>
          <w:sz w:val="28"/>
          <w:szCs w:val="28"/>
        </w:rPr>
      </w:pPr>
      <w:r>
        <w:rPr>
          <w:rStyle w:val="4"/>
          <w:b/>
          <w:i w:val="0"/>
          <w:sz w:val="28"/>
          <w:szCs w:val="28"/>
        </w:rPr>
        <w:t>Обязанности педагогического работника как педагога</w:t>
      </w:r>
    </w:p>
    <w:p w14:paraId="546077F1">
      <w:pPr>
        <w:pStyle w:val="11"/>
        <w:shd w:val="clear" w:color="auto" w:fill="FFFFFF"/>
        <w:autoSpaceDE w:val="0"/>
        <w:autoSpaceDN w:val="0"/>
        <w:adjustRightInd w:val="0"/>
        <w:ind w:left="0" w:firstLine="709"/>
        <w:rPr>
          <w:rStyle w:val="4"/>
          <w:i w:val="0"/>
          <w:sz w:val="28"/>
          <w:szCs w:val="28"/>
        </w:rPr>
      </w:pPr>
    </w:p>
    <w:p w14:paraId="6588ADDC">
      <w:pPr>
        <w:pStyle w:val="9"/>
        <w:numPr>
          <w:ilvl w:val="1"/>
          <w:numId w:val="1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обязан:</w:t>
      </w:r>
    </w:p>
    <w:p w14:paraId="48FD1767"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2.1.1.соблюдать правовые, нравственные и этические нормы, следовать требованиям профессиональной этики;</w:t>
      </w:r>
    </w:p>
    <w:p w14:paraId="183C974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4675EFB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2.1.3. уважать честь и достоинство учащихся и других участников образовательных отношений;</w:t>
      </w:r>
    </w:p>
    <w:p w14:paraId="0C86D051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2.1.4.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14:paraId="7167B2E3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2.1.5.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14:paraId="41350AD3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2.1.6.соблюдать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14:paraId="4CB493B9">
      <w:pPr>
        <w:pStyle w:val="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2.1.7.сохранять в своей деятельности культурные и исторические традиции Российской Федерации, Кемеровской области -  Кузбасса, города Прокопьевска  и Школы;</w:t>
      </w:r>
    </w:p>
    <w:p w14:paraId="1A7EE531">
      <w:pPr>
        <w:pStyle w:val="1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2.1.8.соблюдать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14:paraId="42735766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     </w:t>
      </w:r>
      <w:r>
        <w:rPr>
          <w:sz w:val="28"/>
          <w:szCs w:val="28"/>
        </w:rPr>
        <w:t>2.1.9.воздерживаться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14:paraId="7DDD5420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2.1.10.избегать ситуаций, способных нанести вред чести, достоинству и деловой репутации педагогического работника и (или) Школы; </w:t>
      </w:r>
    </w:p>
    <w:p w14:paraId="435D0742">
      <w:pPr>
        <w:pStyle w:val="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2.1.11. занимать активную жизненную позицию, участвовать в жизни Школы, стремиться к совершенствованию своих знаний, умений, навыков, методики обучения; </w:t>
      </w:r>
    </w:p>
    <w:p w14:paraId="05013C2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 не допускать пренебрежительных отзывов о деятельности Школы или проведения необоснованные сравнения ее с другими образовательными организациями;</w:t>
      </w:r>
    </w:p>
    <w:p w14:paraId="591CF0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2.1.13.  </w:t>
      </w:r>
      <w:r>
        <w:rPr>
          <w:sz w:val="28"/>
          <w:szCs w:val="28"/>
        </w:rPr>
        <w:t>не терять чувства меры и самообладания;</w:t>
      </w:r>
    </w:p>
    <w:p w14:paraId="1A1AD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2.1.14. </w:t>
      </w:r>
      <w:r>
        <w:rPr>
          <w:sz w:val="28"/>
          <w:szCs w:val="28"/>
        </w:rPr>
        <w:t>не допускать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</w:rPr>
        <w:t>о время учебных занятий и любых официальных мероприятий телефонные переговоры, своевременно отключать звуковой сигнал мобильного телефона;</w:t>
      </w:r>
    </w:p>
    <w:p w14:paraId="61C736F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2.1.15. соблюдать деловой стиль, аккуратность и чувство меры во  внешнем виде;</w:t>
      </w:r>
    </w:p>
    <w:p w14:paraId="6E62C678">
      <w:pPr>
        <w:pStyle w:val="1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2.1.16. быть примером достойного поведения и высокого морального долга как в Школе, так и за ее пределами.</w:t>
      </w:r>
    </w:p>
    <w:p w14:paraId="291C7A88">
      <w:pPr>
        <w:pStyle w:val="14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514A01E">
      <w:pPr>
        <w:pStyle w:val="1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4"/>
          <w:b/>
          <w:i w:val="0"/>
          <w:sz w:val="28"/>
          <w:szCs w:val="28"/>
        </w:rPr>
      </w:pPr>
      <w:r>
        <w:rPr>
          <w:rStyle w:val="4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14:paraId="3B2D786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629AF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Педагогический работник в процессе взаимодействия с учащимися обязан:</w:t>
      </w:r>
    </w:p>
    <w:p w14:paraId="0D98EE20">
      <w:pPr>
        <w:pStyle w:val="9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уважать честь и достоинство учащихся;</w:t>
      </w:r>
    </w:p>
    <w:p w14:paraId="1BC814CD">
      <w:pPr>
        <w:pStyle w:val="1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стиль общения, основанный на взаимном уважении;</w:t>
      </w:r>
    </w:p>
    <w:p w14:paraId="06315952">
      <w:pPr>
        <w:pStyle w:val="1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14:paraId="0DDB4A6D">
      <w:pPr>
        <w:pStyle w:val="1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14:paraId="16F33C68">
      <w:pPr>
        <w:pStyle w:val="1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14:paraId="090AECBD">
      <w:pPr>
        <w:pStyle w:val="1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толерантность;</w:t>
      </w:r>
    </w:p>
    <w:p w14:paraId="798BBB9B">
      <w:pPr>
        <w:pStyle w:val="1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защищать их от физического и (или) психического насилия;</w:t>
      </w:r>
    </w:p>
    <w:p w14:paraId="06708688">
      <w:pPr>
        <w:pStyle w:val="1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14:paraId="26409074">
      <w:pPr>
        <w:pStyle w:val="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3.1.9. не настраивать учащихся на негативную оценку деятельности  других педагогов с целью снижения авторитета своих коллег и повышения своего;</w:t>
      </w:r>
    </w:p>
    <w:p w14:paraId="21C496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 стремиться стать для учащихся положительным примером.</w:t>
      </w:r>
    </w:p>
    <w:p w14:paraId="56FD1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процессе взаимодействия с учащимися педагогический работник обязан воздерживаться от:</w:t>
      </w:r>
    </w:p>
    <w:p w14:paraId="4B05179E">
      <w:pPr>
        <w:pStyle w:val="11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навязывания им своих взглядов, убеждений и предпочтений;</w:t>
      </w:r>
    </w:p>
    <w:p w14:paraId="44183717">
      <w:pPr>
        <w:pStyle w:val="11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их личности и личности их родителей (законных представителей);</w:t>
      </w:r>
    </w:p>
    <w:p w14:paraId="68B7F3F2">
      <w:pPr>
        <w:pStyle w:val="11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предвзятой и необъективной оценки их деятельности и поступков;</w:t>
      </w:r>
    </w:p>
    <w:p w14:paraId="0B9E1902">
      <w:pPr>
        <w:pStyle w:val="11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предвзятой и необъективной оценки действий родителей (законных представителей) учащихся.</w:t>
      </w:r>
    </w:p>
    <w:p w14:paraId="5C70C521">
      <w:pPr>
        <w:pStyle w:val="1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3194EAF1">
      <w:pPr>
        <w:pStyle w:val="11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4"/>
          <w:b/>
          <w:i w:val="0"/>
          <w:sz w:val="28"/>
          <w:szCs w:val="28"/>
        </w:rPr>
      </w:pPr>
      <w:r>
        <w:rPr>
          <w:rStyle w:val="4"/>
          <w:b/>
          <w:i w:val="0"/>
          <w:sz w:val="28"/>
          <w:szCs w:val="28"/>
        </w:rPr>
        <w:t>4.Обязанности педагогического работника перед родителями (законными представителями) учащихся</w:t>
      </w:r>
    </w:p>
    <w:p w14:paraId="1977DA8D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b/>
          <w:i w:val="0"/>
          <w:sz w:val="26"/>
          <w:szCs w:val="26"/>
        </w:rPr>
      </w:pPr>
    </w:p>
    <w:p w14:paraId="7116E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Педагогический работник в процессе взаимодействия с родителями (законными представителями) учащихся обязан:</w:t>
      </w:r>
    </w:p>
    <w:p w14:paraId="0D53E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4.1.1.прилагать все усилия, чтобы привлечь  родителей (законных представителей) к активному участию в образовании их ребенка;</w:t>
      </w:r>
    </w:p>
    <w:p w14:paraId="72B593CB">
      <w:pPr>
        <w:pStyle w:val="1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4.1.2.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14:paraId="77F87866">
      <w:pPr>
        <w:pStyle w:val="1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4.1.3. осуществлять педагогическое воздействие на учащегося только с согласия его родителей (законных представителей); </w:t>
      </w:r>
    </w:p>
    <w:p w14:paraId="163B30C0">
      <w:pPr>
        <w:pStyle w:val="1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4.1.4. не препятствовать родителю (законному представителю) в  защите законных прав и интересов ребенка;</w:t>
      </w:r>
    </w:p>
    <w:p w14:paraId="65E11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конфликтного поведения со стороны родителя (законного представителя) учащегося принять меры для того, чтобы снять его эмоциональное напряжение, а затем спокойно разъяснить ему порядок решения вопроса;</w:t>
      </w:r>
    </w:p>
    <w:p w14:paraId="22FF6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4.1.6.проявлять доброжелательность и уважение к </w:t>
      </w:r>
      <w:r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локальных актов по обсуждаемому вопросу.</w:t>
      </w:r>
    </w:p>
    <w:p w14:paraId="44DA6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процессе взаимодействия с законными представителями учащихся педагогический работник не должен:</w:t>
      </w:r>
    </w:p>
    <w:p w14:paraId="37B380AA">
      <w:pPr>
        <w:pStyle w:val="11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заставлять их необоснованно долго ожидать приема;</w:t>
      </w:r>
    </w:p>
    <w:p w14:paraId="4135FAC0">
      <w:pPr>
        <w:pStyle w:val="11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разговаривать по телефону, игнорируя их присутствие;</w:t>
      </w:r>
    </w:p>
    <w:p w14:paraId="4E869658">
      <w:pPr>
        <w:pStyle w:val="11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раздражение и недовольство по отношению к ним;</w:t>
      </w:r>
    </w:p>
    <w:p w14:paraId="4205B6A4">
      <w:pPr>
        <w:pStyle w:val="11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14:paraId="1D57D0E3">
      <w:pPr>
        <w:pStyle w:val="1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BD32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4"/>
          <w:b/>
          <w:i w:val="0"/>
          <w:sz w:val="28"/>
          <w:szCs w:val="28"/>
        </w:rPr>
      </w:pPr>
      <w:r>
        <w:rPr>
          <w:rStyle w:val="4"/>
          <w:b/>
          <w:i w:val="0"/>
          <w:sz w:val="28"/>
          <w:szCs w:val="28"/>
        </w:rPr>
        <w:t>5.Обязанности педагогического работника перед коллегами</w:t>
      </w:r>
    </w:p>
    <w:p w14:paraId="6BBFA819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b/>
          <w:i w:val="0"/>
          <w:sz w:val="28"/>
          <w:szCs w:val="28"/>
        </w:rPr>
      </w:pPr>
    </w:p>
    <w:p w14:paraId="6E27E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 в процессе взаимодействия с коллегами обязан:</w:t>
      </w:r>
    </w:p>
    <w:p w14:paraId="16957295">
      <w:pPr>
        <w:pStyle w:val="1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быть честным, справедливым, порядочным, с уважением относиться к их знаниям и опыту, а также быть готовым бескорыстно передавать свой опыт и знания; </w:t>
      </w:r>
    </w:p>
    <w:p w14:paraId="35D665AC">
      <w:pPr>
        <w:pStyle w:val="1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5.1.2. высказывать критику в адрес коллег аргументированно, конструктивно, без использования оскорбительных слов;</w:t>
      </w:r>
    </w:p>
    <w:p w14:paraId="6C35A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воздерживаться от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14:paraId="7DBD943C">
      <w:pPr>
        <w:pStyle w:val="1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5.1.4. не допускать негативных высказываний о своих коллегах и их работе в присутствии учащихся и их родителей (законных представителей). </w:t>
      </w:r>
    </w:p>
    <w:p w14:paraId="25E47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14:paraId="25790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A9B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5EBDEC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i w:val="0"/>
          <w:sz w:val="28"/>
          <w:szCs w:val="28"/>
        </w:rPr>
      </w:pPr>
    </w:p>
    <w:p w14:paraId="35D74027">
      <w:pPr>
        <w:pStyle w:val="1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rStyle w:val="4"/>
          <w:b/>
          <w:i w:val="0"/>
          <w:sz w:val="28"/>
          <w:szCs w:val="28"/>
        </w:rPr>
      </w:pPr>
      <w:r>
        <w:rPr>
          <w:rStyle w:val="4"/>
          <w:b/>
          <w:i w:val="0"/>
          <w:sz w:val="28"/>
          <w:szCs w:val="28"/>
        </w:rPr>
        <w:t>Обязанности педагогического работника перед администрацией Школы</w:t>
      </w:r>
    </w:p>
    <w:p w14:paraId="1417ACC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4"/>
          <w:i w:val="0"/>
          <w:sz w:val="28"/>
          <w:szCs w:val="28"/>
        </w:rPr>
      </w:pPr>
    </w:p>
    <w:p w14:paraId="109E5E9A">
      <w:pPr>
        <w:pStyle w:val="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процессе взаимодействия с администрацией педагогический работник обязан: </w:t>
      </w:r>
    </w:p>
    <w:p w14:paraId="3E94498A">
      <w:pPr>
        <w:pStyle w:val="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своевременно и точно исполнять распоряжения администрации;</w:t>
      </w:r>
    </w:p>
    <w:p w14:paraId="6DF71B2C">
      <w:pPr>
        <w:pStyle w:val="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в случае несогласия высказывать свое мнение в корректной форме;</w:t>
      </w:r>
    </w:p>
    <w:p w14:paraId="30272A20">
      <w:pPr>
        <w:pStyle w:val="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>
        <w:rPr>
          <w:sz w:val="28"/>
          <w:szCs w:val="28"/>
        </w:rPr>
        <w:tab/>
      </w:r>
      <w:r>
        <w:rPr>
          <w:sz w:val="28"/>
          <w:szCs w:val="28"/>
        </w:rPr>
        <w:t>сохранять чувство собственного достоинства, воздерживаться от заискивания.</w:t>
      </w:r>
    </w:p>
    <w:p w14:paraId="296AF998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i w:val="0"/>
          <w:sz w:val="28"/>
          <w:szCs w:val="28"/>
        </w:rPr>
      </w:pPr>
    </w:p>
    <w:p w14:paraId="58A974EE">
      <w:pPr>
        <w:pStyle w:val="1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rStyle w:val="4"/>
          <w:b/>
          <w:i w:val="0"/>
          <w:sz w:val="28"/>
          <w:szCs w:val="28"/>
        </w:rPr>
      </w:pPr>
      <w:r>
        <w:rPr>
          <w:rStyle w:val="4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14:paraId="6D3F4C94">
      <w:pPr>
        <w:pStyle w:val="11"/>
        <w:shd w:val="clear" w:color="auto" w:fill="FFFFFF"/>
        <w:autoSpaceDE w:val="0"/>
        <w:autoSpaceDN w:val="0"/>
        <w:adjustRightInd w:val="0"/>
        <w:ind w:left="0" w:firstLine="709"/>
        <w:rPr>
          <w:rStyle w:val="4"/>
          <w:i w:val="0"/>
          <w:sz w:val="28"/>
          <w:szCs w:val="28"/>
        </w:rPr>
      </w:pPr>
    </w:p>
    <w:p w14:paraId="0CDBCA37">
      <w:pPr>
        <w:pStyle w:val="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 процессе взаимодействия с педагогическими работниками представитель администрация обязан: </w:t>
      </w:r>
    </w:p>
    <w:p w14:paraId="5CE9C69E">
      <w:pPr>
        <w:pStyle w:val="11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14:paraId="5C79B37F">
      <w:pPr>
        <w:pStyle w:val="11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14:paraId="1F88E388">
      <w:pPr>
        <w:pStyle w:val="11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14:paraId="0C4C115D">
      <w:pPr>
        <w:pStyle w:val="11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14:paraId="7339C1B9">
      <w:pPr>
        <w:pStyle w:val="11"/>
        <w:numPr>
          <w:ilvl w:val="2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 резких выражений оскорбительного характера;</w:t>
      </w:r>
    </w:p>
    <w:p w14:paraId="5E2B2E6E">
      <w:pPr>
        <w:pStyle w:val="11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пресекать интриги, сплетни, проявления нечестности в коллективе;</w:t>
      </w:r>
    </w:p>
    <w:p w14:paraId="7F54FF27">
      <w:pPr>
        <w:pStyle w:val="11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решений.</w:t>
      </w:r>
    </w:p>
    <w:p w14:paraId="34CFB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Представитель администрации не имеет морального права:</w:t>
      </w:r>
    </w:p>
    <w:p w14:paraId="080373C9">
      <w:pPr>
        <w:pStyle w:val="11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перекладывать свою ответственность на подчиненных;</w:t>
      </w:r>
    </w:p>
    <w:p w14:paraId="1513764D">
      <w:pPr>
        <w:pStyle w:val="11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служебное положение в личных интересах;</w:t>
      </w:r>
    </w:p>
    <w:p w14:paraId="5959C83E">
      <w:pPr>
        <w:pStyle w:val="11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формализм, высокомерие, грубость;</w:t>
      </w:r>
    </w:p>
    <w:p w14:paraId="438CC133">
      <w:pPr>
        <w:pStyle w:val="11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наушничества и доносительства в коллективе;</w:t>
      </w:r>
    </w:p>
    <w:p w14:paraId="09B9EB64">
      <w:pPr>
        <w:pStyle w:val="11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обсуждать с подчиненными действия вышестоящих руководителей;</w:t>
      </w:r>
    </w:p>
    <w:p w14:paraId="2061A7AE">
      <w:pPr>
        <w:pStyle w:val="11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14:paraId="32D7C5A9">
      <w:pPr>
        <w:pStyle w:val="11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демонстративно приближать к себе отдельных работников,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14:paraId="0B8B2351">
      <w:pPr>
        <w:pStyle w:val="11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14:paraId="39EE2F9F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14:paraId="74005AC9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Реализация права педагогических работников на справедливое и объективное расследование нарушения норм профессиональной этики.</w:t>
      </w:r>
    </w:p>
    <w:p w14:paraId="53A993BA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Школа 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14:paraId="2C32A8D0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8.2.. Случаи нарушения норм профессиональной этики педагогических работников, установленных </w:t>
      </w:r>
      <w:r>
        <w:fldChar w:fldCharType="begin"/>
      </w:r>
      <w:r>
        <w:instrText xml:space="preserve"> HYPERLINK "https://www.garant.ru/products/ipo/prime/doc/72558920/" \l "1200" </w:instrText>
      </w:r>
      <w:r>
        <w:fldChar w:fldCharType="separate"/>
      </w:r>
      <w:r>
        <w:rPr>
          <w:sz w:val="28"/>
          <w:szCs w:val="28"/>
        </w:rPr>
        <w:t xml:space="preserve">разделом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 настоящего Положения, рассматриваются комиссией по урегулированию споров между участниками образовательных отношений. </w:t>
      </w:r>
    </w:p>
    <w:p w14:paraId="00128B2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14:paraId="0CB66F8C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8.4.В случае несогласия педагогического работника с решением комиссии по урегулированию споров между участниками  образовательных отношений  он имеет право обратиться в суд.</w:t>
      </w:r>
    </w:p>
    <w:p w14:paraId="737D9A9B">
      <w:pPr>
        <w:pStyle w:val="1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E7C688C">
      <w:pPr>
        <w:pStyle w:val="11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center"/>
        <w:rPr>
          <w:rStyle w:val="4"/>
          <w:b/>
          <w:i w:val="0"/>
          <w:sz w:val="28"/>
          <w:szCs w:val="28"/>
        </w:rPr>
      </w:pPr>
      <w:r>
        <w:rPr>
          <w:rStyle w:val="4"/>
          <w:b/>
          <w:i w:val="0"/>
          <w:sz w:val="28"/>
          <w:szCs w:val="28"/>
        </w:rPr>
        <w:t>Контроль за соблюдением Положения</w:t>
      </w:r>
    </w:p>
    <w:p w14:paraId="0B507E2B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i w:val="0"/>
          <w:sz w:val="28"/>
          <w:szCs w:val="28"/>
        </w:rPr>
      </w:pPr>
    </w:p>
    <w:p w14:paraId="0FC57173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Контроль за соблюдением Положения осуществляют администрация и профсоюзный комитет Школы.</w:t>
      </w:r>
    </w:p>
    <w:p w14:paraId="5A0E1CBE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i w:val="0"/>
          <w:sz w:val="28"/>
          <w:szCs w:val="28"/>
        </w:rPr>
      </w:pPr>
    </w:p>
    <w:p w14:paraId="6F0612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10. Вступление в силу, внесение изменений и дополнений в настоящее Положение</w:t>
      </w:r>
    </w:p>
    <w:p w14:paraId="0637A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10.1. Положение вступает в силу с 12.11.2019г.</w:t>
      </w:r>
    </w:p>
    <w:p w14:paraId="328F2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10.2. Внесение поправок и изменений в Положение производится на заседании педагогического совета Школы.</w:t>
      </w:r>
    </w:p>
    <w:p w14:paraId="72844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10.3.Положение действительно до принятия новой редакции.</w:t>
      </w:r>
    </w:p>
    <w:p w14:paraId="13B35055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14:paraId="07BBAC56">
      <w:pPr>
        <w:ind w:left="1954"/>
        <w:jc w:val="both"/>
        <w:rPr>
          <w:b/>
          <w:sz w:val="28"/>
          <w:szCs w:val="28"/>
        </w:rPr>
      </w:pPr>
    </w:p>
    <w:p w14:paraId="13AF23D4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i w:val="0"/>
          <w:sz w:val="28"/>
          <w:szCs w:val="28"/>
        </w:rPr>
      </w:pPr>
    </w:p>
    <w:p w14:paraId="185D671A">
      <w:pPr>
        <w:shd w:val="clear" w:color="auto" w:fill="FFFFFF"/>
        <w:autoSpaceDE w:val="0"/>
        <w:autoSpaceDN w:val="0"/>
        <w:adjustRightInd w:val="0"/>
        <w:ind w:firstLine="709"/>
        <w:rPr>
          <w:rStyle w:val="4"/>
          <w:i w:val="0"/>
          <w:sz w:val="28"/>
          <w:szCs w:val="28"/>
        </w:rPr>
      </w:pPr>
    </w:p>
    <w:p w14:paraId="7BA6C70A">
      <w:pPr>
        <w:autoSpaceDE w:val="0"/>
        <w:autoSpaceDN w:val="0"/>
        <w:adjustRightInd w:val="0"/>
        <w:ind w:firstLine="709"/>
        <w:jc w:val="both"/>
      </w:pPr>
    </w:p>
    <w:p w14:paraId="03BC783F">
      <w:pPr>
        <w:ind w:firstLine="709"/>
      </w:pPr>
    </w:p>
    <w:sectPr>
      <w:footerReference r:id="rId5" w:type="default"/>
      <w:pgSz w:w="11906" w:h="16838"/>
      <w:pgMar w:top="1134" w:right="851" w:bottom="1134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68329"/>
    </w:sdtPr>
    <w:sdtContent>
      <w:p w14:paraId="000C8CBF"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6A52B160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44B1A"/>
    <w:multiLevelType w:val="multilevel"/>
    <w:tmpl w:val="03644B1A"/>
    <w:lvl w:ilvl="0" w:tentative="0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496" w:hanging="360"/>
      </w:pPr>
    </w:lvl>
    <w:lvl w:ilvl="2" w:tentative="0">
      <w:start w:val="1"/>
      <w:numFmt w:val="lowerRoman"/>
      <w:lvlText w:val="%3."/>
      <w:lvlJc w:val="right"/>
      <w:pPr>
        <w:ind w:left="3216" w:hanging="180"/>
      </w:pPr>
    </w:lvl>
    <w:lvl w:ilvl="3" w:tentative="0">
      <w:start w:val="1"/>
      <w:numFmt w:val="decimal"/>
      <w:lvlText w:val="%4."/>
      <w:lvlJc w:val="left"/>
      <w:pPr>
        <w:ind w:left="3936" w:hanging="360"/>
      </w:pPr>
    </w:lvl>
    <w:lvl w:ilvl="4" w:tentative="0">
      <w:start w:val="1"/>
      <w:numFmt w:val="lowerLetter"/>
      <w:lvlText w:val="%5."/>
      <w:lvlJc w:val="left"/>
      <w:pPr>
        <w:ind w:left="4656" w:hanging="360"/>
      </w:pPr>
    </w:lvl>
    <w:lvl w:ilvl="5" w:tentative="0">
      <w:start w:val="1"/>
      <w:numFmt w:val="lowerRoman"/>
      <w:lvlText w:val="%6."/>
      <w:lvlJc w:val="right"/>
      <w:pPr>
        <w:ind w:left="5376" w:hanging="180"/>
      </w:pPr>
    </w:lvl>
    <w:lvl w:ilvl="6" w:tentative="0">
      <w:start w:val="1"/>
      <w:numFmt w:val="decimal"/>
      <w:lvlText w:val="%7."/>
      <w:lvlJc w:val="left"/>
      <w:pPr>
        <w:ind w:left="6096" w:hanging="360"/>
      </w:pPr>
    </w:lvl>
    <w:lvl w:ilvl="7" w:tentative="0">
      <w:start w:val="1"/>
      <w:numFmt w:val="lowerLetter"/>
      <w:lvlText w:val="%8."/>
      <w:lvlJc w:val="left"/>
      <w:pPr>
        <w:ind w:left="6816" w:hanging="360"/>
      </w:pPr>
    </w:lvl>
    <w:lvl w:ilvl="8" w:tentative="0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multilevel"/>
    <w:tmpl w:val="09F22AE8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multilevel"/>
    <w:tmpl w:val="0B1E284D"/>
    <w:lvl w:ilvl="0" w:tentative="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entative="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559B"/>
    <w:multiLevelType w:val="multilevel"/>
    <w:tmpl w:val="1831559B"/>
    <w:lvl w:ilvl="0" w:tentative="0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55" w:hanging="360"/>
      </w:pPr>
    </w:lvl>
    <w:lvl w:ilvl="2" w:tentative="0">
      <w:start w:val="1"/>
      <w:numFmt w:val="lowerRoman"/>
      <w:lvlText w:val="%3."/>
      <w:lvlJc w:val="right"/>
      <w:pPr>
        <w:ind w:left="2475" w:hanging="180"/>
      </w:pPr>
    </w:lvl>
    <w:lvl w:ilvl="3" w:tentative="0">
      <w:start w:val="1"/>
      <w:numFmt w:val="decimal"/>
      <w:lvlText w:val="%4."/>
      <w:lvlJc w:val="left"/>
      <w:pPr>
        <w:ind w:left="3195" w:hanging="360"/>
      </w:pPr>
    </w:lvl>
    <w:lvl w:ilvl="4" w:tentative="0">
      <w:start w:val="1"/>
      <w:numFmt w:val="lowerLetter"/>
      <w:lvlText w:val="%5."/>
      <w:lvlJc w:val="left"/>
      <w:pPr>
        <w:ind w:left="3915" w:hanging="360"/>
      </w:pPr>
    </w:lvl>
    <w:lvl w:ilvl="5" w:tentative="0">
      <w:start w:val="1"/>
      <w:numFmt w:val="lowerRoman"/>
      <w:lvlText w:val="%6."/>
      <w:lvlJc w:val="right"/>
      <w:pPr>
        <w:ind w:left="4635" w:hanging="180"/>
      </w:pPr>
    </w:lvl>
    <w:lvl w:ilvl="6" w:tentative="0">
      <w:start w:val="1"/>
      <w:numFmt w:val="decimal"/>
      <w:lvlText w:val="%7."/>
      <w:lvlJc w:val="left"/>
      <w:pPr>
        <w:ind w:left="5355" w:hanging="360"/>
      </w:pPr>
    </w:lvl>
    <w:lvl w:ilvl="7" w:tentative="0">
      <w:start w:val="1"/>
      <w:numFmt w:val="lowerLetter"/>
      <w:lvlText w:val="%8."/>
      <w:lvlJc w:val="left"/>
      <w:pPr>
        <w:ind w:left="6075" w:hanging="360"/>
      </w:pPr>
    </w:lvl>
    <w:lvl w:ilvl="8" w:tentative="0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C2957A3"/>
    <w:multiLevelType w:val="multilevel"/>
    <w:tmpl w:val="2C2957A3"/>
    <w:lvl w:ilvl="0" w:tentative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 w:tentative="0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 w:tentative="0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 w:tentative="0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 w:tentative="0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 w:tentative="0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 w:tentative="0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5DD32E6A"/>
    <w:multiLevelType w:val="multilevel"/>
    <w:tmpl w:val="5DD32E6A"/>
    <w:lvl w:ilvl="0" w:tentative="0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1813D6"/>
    <w:multiLevelType w:val="multilevel"/>
    <w:tmpl w:val="691813D6"/>
    <w:lvl w:ilvl="0" w:tentative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 w:tentative="0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70931033"/>
    <w:multiLevelType w:val="multilevel"/>
    <w:tmpl w:val="70931033"/>
    <w:lvl w:ilvl="0" w:tentative="0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B5EAC"/>
    <w:multiLevelType w:val="multilevel"/>
    <w:tmpl w:val="717B5EAC"/>
    <w:lvl w:ilvl="0" w:tentative="0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EC5B70"/>
    <w:multiLevelType w:val="multilevel"/>
    <w:tmpl w:val="74EC5B70"/>
    <w:lvl w:ilvl="0" w:tentative="0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77"/>
    <w:rsid w:val="00016388"/>
    <w:rsid w:val="000238A1"/>
    <w:rsid w:val="00031A9C"/>
    <w:rsid w:val="00090981"/>
    <w:rsid w:val="00092DC9"/>
    <w:rsid w:val="00095BB6"/>
    <w:rsid w:val="00096890"/>
    <w:rsid w:val="000A375C"/>
    <w:rsid w:val="000B0A56"/>
    <w:rsid w:val="000C4221"/>
    <w:rsid w:val="000C7EDB"/>
    <w:rsid w:val="000D67A4"/>
    <w:rsid w:val="00106EE4"/>
    <w:rsid w:val="00140E6A"/>
    <w:rsid w:val="001418DB"/>
    <w:rsid w:val="00145E06"/>
    <w:rsid w:val="001902D1"/>
    <w:rsid w:val="001C6945"/>
    <w:rsid w:val="001E6E1D"/>
    <w:rsid w:val="001F61DE"/>
    <w:rsid w:val="00225853"/>
    <w:rsid w:val="00231E1E"/>
    <w:rsid w:val="00232255"/>
    <w:rsid w:val="00236020"/>
    <w:rsid w:val="002504E4"/>
    <w:rsid w:val="00285404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4036C6"/>
    <w:rsid w:val="00407D13"/>
    <w:rsid w:val="00407DEB"/>
    <w:rsid w:val="00413CF5"/>
    <w:rsid w:val="0042077E"/>
    <w:rsid w:val="0042372D"/>
    <w:rsid w:val="0046214A"/>
    <w:rsid w:val="004731FE"/>
    <w:rsid w:val="004A2E31"/>
    <w:rsid w:val="004A6361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968BD"/>
    <w:rsid w:val="005A2F5E"/>
    <w:rsid w:val="005A4935"/>
    <w:rsid w:val="005B0A56"/>
    <w:rsid w:val="005B3AB8"/>
    <w:rsid w:val="005B4BD1"/>
    <w:rsid w:val="005C1F20"/>
    <w:rsid w:val="005F2C47"/>
    <w:rsid w:val="00627E5E"/>
    <w:rsid w:val="0063442D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C040B"/>
    <w:rsid w:val="007D1503"/>
    <w:rsid w:val="007F234C"/>
    <w:rsid w:val="007F3EC8"/>
    <w:rsid w:val="00800D1C"/>
    <w:rsid w:val="00807188"/>
    <w:rsid w:val="00824440"/>
    <w:rsid w:val="008254EC"/>
    <w:rsid w:val="00825F8F"/>
    <w:rsid w:val="00827349"/>
    <w:rsid w:val="0083312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85B95"/>
    <w:rsid w:val="00A95334"/>
    <w:rsid w:val="00AD1F11"/>
    <w:rsid w:val="00AD3F0C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BD8"/>
    <w:rsid w:val="00C34EF6"/>
    <w:rsid w:val="00C44F92"/>
    <w:rsid w:val="00C61614"/>
    <w:rsid w:val="00C66467"/>
    <w:rsid w:val="00C741DB"/>
    <w:rsid w:val="00C86C2E"/>
    <w:rsid w:val="00C907D3"/>
    <w:rsid w:val="00C90E51"/>
    <w:rsid w:val="00CA4D54"/>
    <w:rsid w:val="00CB2DCC"/>
    <w:rsid w:val="00CC2613"/>
    <w:rsid w:val="00CD27C6"/>
    <w:rsid w:val="00CD5515"/>
    <w:rsid w:val="00CD5E33"/>
    <w:rsid w:val="00D410C3"/>
    <w:rsid w:val="00D454C7"/>
    <w:rsid w:val="00D45902"/>
    <w:rsid w:val="00D94365"/>
    <w:rsid w:val="00DA3331"/>
    <w:rsid w:val="00DA3A15"/>
    <w:rsid w:val="00DA71A2"/>
    <w:rsid w:val="00DC4830"/>
    <w:rsid w:val="00DD3D72"/>
    <w:rsid w:val="00DE5566"/>
    <w:rsid w:val="00E01E0C"/>
    <w:rsid w:val="00E11C5F"/>
    <w:rsid w:val="00E22FE3"/>
    <w:rsid w:val="00E24DD4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D24D2"/>
    <w:rsid w:val="00FD549F"/>
    <w:rsid w:val="00FD6374"/>
    <w:rsid w:val="00FE17C9"/>
    <w:rsid w:val="00FE28DA"/>
    <w:rsid w:val="64145063"/>
    <w:rsid w:val="69FE1D95"/>
    <w:rsid w:val="727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 Indent"/>
    <w:basedOn w:val="1"/>
    <w:link w:val="10"/>
    <w:uiPriority w:val="0"/>
    <w:pPr>
      <w:ind w:firstLine="709"/>
      <w:jc w:val="both"/>
    </w:pPr>
    <w:rPr>
      <w:color w:val="333333"/>
      <w:szCs w:val="2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10">
    <w:name w:val="Основной текст с отступом Знак"/>
    <w:basedOn w:val="2"/>
    <w:link w:val="7"/>
    <w:uiPriority w:val="0"/>
    <w:rPr>
      <w:rFonts w:ascii="Times New Roman" w:hAnsi="Times New Roman" w:eastAsia="Times New Roman" w:cs="Times New Roman"/>
      <w:color w:val="333333"/>
      <w:sz w:val="24"/>
      <w:szCs w:val="28"/>
      <w:lang w:eastAsia="ru-RU"/>
    </w:rPr>
  </w:style>
  <w:style w:type="paragraph" w:styleId="11">
    <w:name w:val="List Paragraph"/>
    <w:basedOn w:val="1"/>
    <w:qFormat/>
    <w:uiPriority w:val="0"/>
    <w:pPr>
      <w:ind w:left="720"/>
      <w:contextualSpacing/>
    </w:pPr>
  </w:style>
  <w:style w:type="character" w:customStyle="1" w:styleId="12">
    <w:name w:val="Верх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5">
    <w:name w:val="Абзац списка1"/>
    <w:basedOn w:val="1"/>
    <w:qFormat/>
    <w:uiPriority w:val="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6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E201-BF10-40A7-B51E-0F09641767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6</Pages>
  <Words>1806</Words>
  <Characters>10296</Characters>
  <Lines>85</Lines>
  <Paragraphs>24</Paragraphs>
  <TotalTime>3</TotalTime>
  <ScaleCrop>false</ScaleCrop>
  <LinksUpToDate>false</LinksUpToDate>
  <CharactersWithSpaces>12078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2019-12-12T12:23:00Z</dcterms:created>
  <dc:creator>DNA7 X86</dc:creator>
  <cp:lastModifiedBy>школа</cp:lastModifiedBy>
  <cp:lastPrinted>2025-05-26T04:11:00Z</cp:lastPrinted>
  <dcterms:modified xsi:type="dcterms:W3CDTF">2025-05-27T04:59:51Z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59D8004CF59E4C81B2001304DD4C1759_12</vt:lpwstr>
  </property>
</Properties>
</file>